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F0C9C" w14:textId="77777777" w:rsidR="0027047D" w:rsidRDefault="0027047D" w:rsidP="0027047D">
      <w:pPr>
        <w:pStyle w:val="NormalnyWeb"/>
      </w:pPr>
      <w:r>
        <w:rPr>
          <w:rStyle w:val="Pogrubienie"/>
        </w:rPr>
        <w:t xml:space="preserve">Strefa koncentracji — warsztaty z psychologiem sportu w UKS </w:t>
      </w:r>
      <w:proofErr w:type="spellStart"/>
      <w:r>
        <w:rPr>
          <w:rStyle w:val="Pogrubienie"/>
        </w:rPr>
        <w:t>Smash</w:t>
      </w:r>
      <w:proofErr w:type="spellEnd"/>
      <w:r>
        <w:rPr>
          <w:rStyle w:val="Pogrubienie"/>
        </w:rPr>
        <w:t xml:space="preserve"> Guzew</w:t>
      </w:r>
    </w:p>
    <w:p w14:paraId="34E37E16" w14:textId="77777777" w:rsidR="0027047D" w:rsidRDefault="0027047D" w:rsidP="0027047D">
      <w:pPr>
        <w:pStyle w:val="NormalnyWeb"/>
      </w:pPr>
      <w:r>
        <w:t xml:space="preserve">Jak skupić się przy stole, opanować stres i wrócić do gry po błędzie? Zapraszamy młodzież i sportowców na warsztaty z </w:t>
      </w:r>
      <w:r>
        <w:rPr>
          <w:rStyle w:val="Pogrubienie"/>
        </w:rPr>
        <w:t>Kamilem Tomaszukiem — psychologiem sportu i byłym zawodowym tenisistą stołowym, który w latach 2020–2022 współpracował z Kadrą Narodową Seniorów w tenisie stołowym</w:t>
      </w:r>
      <w:r>
        <w:t>.</w:t>
      </w:r>
    </w:p>
    <w:p w14:paraId="1668DB6D" w14:textId="77777777" w:rsidR="0027047D" w:rsidRDefault="0027047D" w:rsidP="0027047D">
      <w:pPr>
        <w:pStyle w:val="NormalnyWeb"/>
      </w:pPr>
      <w:r>
        <w:t>Podczas praktycznych ćwiczeń i dyskusji porozmawiamy o koncentracji, radzeniu sobie ze stresem i emocjami oraz wpływie aktywności fizycznej na samopoczucie, naukę i relacje z rówieśnikami.</w:t>
      </w:r>
    </w:p>
    <w:p w14:paraId="4FB6985F" w14:textId="77777777" w:rsidR="0027047D" w:rsidRDefault="0027047D" w:rsidP="0027047D">
      <w:pPr>
        <w:pStyle w:val="NormalnyWeb"/>
      </w:pPr>
      <w:r>
        <w:t xml:space="preserve">Warsztaty odbędą się w ramach projektu „Strefa koncentracji — tenis stołowy jako przestrzeń rozwoju młodzieży w UKS </w:t>
      </w:r>
      <w:proofErr w:type="spellStart"/>
      <w:r>
        <w:t>Smash</w:t>
      </w:r>
      <w:proofErr w:type="spellEnd"/>
      <w:r>
        <w:t>”.</w:t>
      </w:r>
    </w:p>
    <w:p w14:paraId="2B00620F" w14:textId="77777777" w:rsidR="0027047D" w:rsidRDefault="0027047D" w:rsidP="0027047D">
      <w:pPr>
        <w:pStyle w:val="NormalnyWeb"/>
      </w:pPr>
      <w:r>
        <w:t>Sfinansowano ze środków Fundacji ORLEN w ramach programu Sportowy ORLEN.</w:t>
      </w:r>
    </w:p>
    <w:p w14:paraId="3D1EB81E" w14:textId="77777777" w:rsidR="0027047D" w:rsidRDefault="0027047D"/>
    <w:sectPr w:rsidR="00270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7D"/>
    <w:rsid w:val="00036C40"/>
    <w:rsid w:val="0027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66196"/>
  <w15:chartTrackingRefBased/>
  <w15:docId w15:val="{9714E1DC-1B38-45E4-B21F-535D4593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704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04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04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04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04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04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04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04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04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04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04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04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04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04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04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04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04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04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04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04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04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04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04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04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04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04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04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04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047D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270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704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636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kaczmarek</dc:creator>
  <cp:keywords/>
  <dc:description/>
  <cp:lastModifiedBy>marcin kaczmarek</cp:lastModifiedBy>
  <cp:revision>1</cp:revision>
  <dcterms:created xsi:type="dcterms:W3CDTF">2026-10-08T20:27:00Z</dcterms:created>
  <dcterms:modified xsi:type="dcterms:W3CDTF">2026-10-08T20:28:00Z</dcterms:modified>
</cp:coreProperties>
</file>